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76" w:lineRule="auto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Demande de congé / personnel enseignant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ind w:left="-735" w:firstLine="0"/>
        <w:jc w:val="left"/>
        <w:rPr>
          <w:rFonts w:ascii="Didact Gothic" w:cs="Didact Gothic" w:eastAsia="Didact Gothic" w:hAnsi="Didact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100" w:lineRule="auto"/>
        <w:ind w:left="0" w:firstLine="0"/>
        <w:rPr/>
      </w:pPr>
      <w:r w:rsidDel="00000000" w:rsidR="00000000" w:rsidRPr="00000000">
        <w:rPr>
          <w:rtl w:val="0"/>
        </w:rPr>
        <w:t xml:space="preserve">Au titre de l’année :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 / Prénom de l’Agent :</w:t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 :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10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CONGÉ EXCEPTIONNEL SOLLICITÉ</w:t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100" w:lineRule="auto"/>
        <w:rPr/>
      </w:pPr>
      <w:r w:rsidDel="00000000" w:rsidR="00000000" w:rsidRPr="00000000">
        <w:rPr>
          <w:rtl w:val="0"/>
        </w:rPr>
        <w:t xml:space="preserve">Motif et/ou intitulé :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100" w:lineRule="auto"/>
        <w:rPr/>
      </w:pPr>
      <w:r w:rsidDel="00000000" w:rsidR="00000000" w:rsidRPr="00000000">
        <w:rPr>
          <w:rtl w:val="0"/>
        </w:rPr>
        <w:t xml:space="preserve">Dates :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rtl w:val="0"/>
        </w:rPr>
        <w:t xml:space="preserve">Nombre d’heures correspondant à l’absence effective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100" w:lineRule="auto"/>
        <w:rPr/>
      </w:pPr>
      <w:r w:rsidDel="00000000" w:rsidR="00000000" w:rsidRPr="00000000">
        <w:rPr>
          <w:b w:val="1"/>
          <w:rtl w:val="0"/>
        </w:rPr>
        <w:t xml:space="preserve">RÉCUPÉRATION :</w:t>
      </w:r>
      <w:r w:rsidDel="00000000" w:rsidR="00000000" w:rsidRPr="00000000">
        <w:rPr>
          <w:rtl w:val="0"/>
        </w:rPr>
        <w:t xml:space="preserve"> du</w:t>
        <w:tab/>
        <w:tab/>
        <w:tab/>
        <w:t xml:space="preserve">au</w:t>
        <w:tab/>
        <w:tab/>
        <w:tab/>
        <w:t xml:space="preserve"> inclus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10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100" w:lineRule="auto"/>
        <w:ind w:left="576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100" w:lineRule="auto"/>
        <w:ind w:left="5760" w:firstLine="0"/>
        <w:rPr>
          <w:b w:val="1"/>
        </w:rPr>
      </w:pPr>
      <w:r w:rsidDel="00000000" w:rsidR="00000000" w:rsidRPr="00000000">
        <w:rPr>
          <w:rtl w:val="0"/>
        </w:rPr>
        <w:t xml:space="preserve">Date de la demande 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100" w:lineRule="auto"/>
        <w:ind w:left="57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de l’agent :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Avis et visa du (de la) directeur(trice) de site et des études,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100" w:lineRule="auto"/>
        <w:rPr/>
      </w:pPr>
      <w:r w:rsidDel="00000000" w:rsidR="00000000" w:rsidRPr="00000000">
        <w:rPr>
          <w:b w:val="1"/>
          <w:rtl w:val="0"/>
        </w:rPr>
        <w:t xml:space="preserve">Avis et visa de la direction générale,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headerReference r:id="rId6" w:type="default"/>
          <w:pgSz w:h="16834" w:w="11909" w:orient="portrait"/>
          <w:pgMar w:bottom="1440" w:top="1440" w:left="1440" w:right="1440" w:header="850.3937007874016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ab/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Didact Gothic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-311399</wp:posOffset>
          </wp:positionV>
          <wp:extent cx="5731200" cy="762000"/>
          <wp:effectExtent b="0" l="0" r="0" t="0"/>
          <wp:wrapSquare wrapText="bothSides" distB="228600" distT="228600" distL="228600" distR="2286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